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07" w:rsidRDefault="00A87007">
      <w:pPr>
        <w:pStyle w:val="ConsPlusTitle"/>
        <w:jc w:val="center"/>
        <w:outlineLvl w:val="0"/>
      </w:pPr>
      <w:r>
        <w:t>ПРАВИТЕЛЬСТВО САНКТ-ПЕТЕРБУРГА</w:t>
      </w:r>
    </w:p>
    <w:p w:rsidR="00A87007" w:rsidRDefault="00A87007">
      <w:pPr>
        <w:pStyle w:val="ConsPlusTitle"/>
        <w:jc w:val="center"/>
      </w:pPr>
    </w:p>
    <w:p w:rsidR="00A87007" w:rsidRDefault="00A87007">
      <w:pPr>
        <w:pStyle w:val="ConsPlusTitle"/>
        <w:jc w:val="center"/>
      </w:pPr>
      <w:r>
        <w:t>КОМИТЕТ ПО ПЕЧАТИ</w:t>
      </w:r>
    </w:p>
    <w:p w:rsidR="00A87007" w:rsidRDefault="00A87007">
      <w:pPr>
        <w:pStyle w:val="ConsPlusTitle"/>
        <w:jc w:val="center"/>
      </w:pPr>
      <w:r>
        <w:t>И ВЗАИМОДЕЙСТВИЮ СО СРЕДСТВАМИ МАССОВОЙ ИНФОРМАЦИИ</w:t>
      </w:r>
    </w:p>
    <w:p w:rsidR="00A87007" w:rsidRDefault="00A87007">
      <w:pPr>
        <w:pStyle w:val="ConsPlusTitle"/>
        <w:jc w:val="center"/>
      </w:pPr>
    </w:p>
    <w:p w:rsidR="00A87007" w:rsidRDefault="00A87007">
      <w:pPr>
        <w:pStyle w:val="ConsPlusTitle"/>
        <w:jc w:val="center"/>
      </w:pPr>
      <w:r>
        <w:t>РАСПОРЯЖЕНИЕ</w:t>
      </w:r>
    </w:p>
    <w:p w:rsidR="00A87007" w:rsidRDefault="00A87007">
      <w:pPr>
        <w:pStyle w:val="ConsPlusTitle"/>
        <w:jc w:val="center"/>
      </w:pPr>
      <w:r>
        <w:t>от 20 октября 2016 г. N 58-р</w:t>
      </w:r>
    </w:p>
    <w:p w:rsidR="00A87007" w:rsidRDefault="00A87007">
      <w:pPr>
        <w:pStyle w:val="ConsPlusTitle"/>
        <w:jc w:val="center"/>
      </w:pPr>
    </w:p>
    <w:p w:rsidR="00A87007" w:rsidRDefault="00A87007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РАСПОРЯЖЕНИЕ КОМИТЕТА ПО ПЕЧАТИ</w:t>
      </w:r>
    </w:p>
    <w:p w:rsidR="00A87007" w:rsidRDefault="00A87007">
      <w:pPr>
        <w:pStyle w:val="ConsPlusTitle"/>
        <w:jc w:val="center"/>
      </w:pPr>
      <w:r>
        <w:t>И ВЗАИМОДЕЙСТВИЮ СО СРЕДСТВАМИ МАССОВОЙ ИНФОРМАЦИИ</w:t>
      </w:r>
    </w:p>
    <w:p w:rsidR="00A87007" w:rsidRDefault="00A87007">
      <w:pPr>
        <w:pStyle w:val="ConsPlusTitle"/>
        <w:jc w:val="center"/>
      </w:pPr>
      <w:r>
        <w:t>ОТ 09.06.2004 N 73-Р</w:t>
      </w: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совершенствования механизма распространения социальной рекламы, а также обеспечения информирования населения об общественно значимых событиях в Санкт-Петербурге:</w:t>
      </w:r>
    </w:p>
    <w:p w:rsidR="00A87007" w:rsidRDefault="00A87007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Комитета по печати и взаимодействию со средствами массовой информации от 09.06.2004 N 73-р "О Комиссии по социальной рекламе" (далее - распоряжение) следующие изменения:</w:t>
      </w:r>
    </w:p>
    <w:p w:rsidR="00A87007" w:rsidRDefault="00A87007">
      <w:pPr>
        <w:pStyle w:val="ConsPlusNormal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Название</w:t>
        </w:r>
      </w:hyperlink>
      <w:r>
        <w:t xml:space="preserve"> распоряжения изложить в следующей редакции: "О Комиссии по социальной рекламе и рекламе, представляющей особую общественную значимость".</w:t>
      </w:r>
    </w:p>
    <w:p w:rsidR="00A87007" w:rsidRDefault="00A87007">
      <w:pPr>
        <w:pStyle w:val="ConsPlusNormal"/>
        <w:ind w:firstLine="540"/>
        <w:jc w:val="both"/>
      </w:pPr>
      <w:r>
        <w:t xml:space="preserve">1.2. В </w:t>
      </w:r>
      <w:hyperlink r:id="rId7" w:history="1">
        <w:proofErr w:type="gramStart"/>
        <w:r>
          <w:rPr>
            <w:color w:val="0000FF"/>
          </w:rPr>
          <w:t>распоряжении</w:t>
        </w:r>
        <w:proofErr w:type="gramEnd"/>
      </w:hyperlink>
      <w:r>
        <w:t xml:space="preserve"> и </w:t>
      </w:r>
      <w:hyperlink r:id="rId8" w:history="1">
        <w:r>
          <w:rPr>
            <w:color w:val="0000FF"/>
          </w:rPr>
          <w:t>приложениях</w:t>
        </w:r>
      </w:hyperlink>
      <w:r>
        <w:t xml:space="preserve"> к нему слова "Комиссия по социальной рекламе" заменить словами "Комиссия по социальной рекламе и рекламе, представляющей особую общественную значимость" в соответствующих падежах.</w:t>
      </w:r>
    </w:p>
    <w:p w:rsidR="00A87007" w:rsidRDefault="00A87007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распоряжению изложить в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A87007" w:rsidRDefault="00A87007">
      <w:pPr>
        <w:pStyle w:val="ConsPlusNormal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1.1</w:t>
        </w:r>
      </w:hyperlink>
      <w:r>
        <w:t xml:space="preserve"> Положения о Комиссии по социальной рекламе и рекламе, представляющей особую общественную значимость (далее - приложение 2 к распоряжению) дополнить словами "либо рекламой, представляющей особую общественную значимость.</w:t>
      </w:r>
    </w:p>
    <w:p w:rsidR="00A87007" w:rsidRDefault="00A87007">
      <w:pPr>
        <w:pStyle w:val="ConsPlusNormal"/>
        <w:ind w:firstLine="540"/>
        <w:jc w:val="both"/>
      </w:pPr>
      <w:r>
        <w:t xml:space="preserve">Под рекламой, представляющей особую общественную значимость, понимается информация, направленная на привлечение внимания неопределенного круга лиц (жителей и гостей Санкт-Петербурга) к проводимым в </w:t>
      </w:r>
      <w:proofErr w:type="gramStart"/>
      <w:r>
        <w:t>городе</w:t>
      </w:r>
      <w:proofErr w:type="gramEnd"/>
      <w:r>
        <w:t xml:space="preserve"> выставкам, ярмаркам, спортивным соревнованиям и другим социально значимым мероприятиям".</w:t>
      </w:r>
    </w:p>
    <w:p w:rsidR="00A87007" w:rsidRDefault="00A87007">
      <w:pPr>
        <w:pStyle w:val="ConsPlusNormal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Пункт 2.1</w:t>
        </w:r>
      </w:hyperlink>
      <w:r>
        <w:t xml:space="preserve"> приложения 2 к распоряжению изложить в следующей редакции:</w:t>
      </w:r>
    </w:p>
    <w:p w:rsidR="00A87007" w:rsidRDefault="00A87007">
      <w:pPr>
        <w:pStyle w:val="ConsPlusNormal"/>
        <w:ind w:firstLine="540"/>
        <w:jc w:val="both"/>
      </w:pPr>
      <w:r>
        <w:t xml:space="preserve">"2.1. Выработка рекомендаций о присвоении информации, подлежащей распространению, на </w:t>
      </w:r>
      <w:proofErr w:type="spellStart"/>
      <w:r>
        <w:t>рекламоносителях</w:t>
      </w:r>
      <w:proofErr w:type="spellEnd"/>
      <w:r>
        <w:t>, установленных на недвижимом имуществе, находящемся в государственной собственности Санкт-Петербурга и на земельном участке, государственная собственность на который не разграничена, а также на объектах движимого и недвижимого имущества, находящегося в хозяйственном ведении Санкт-Петербургского государственного унитарного предприятия "Петербургский метрополитен".</w:t>
      </w:r>
    </w:p>
    <w:p w:rsidR="00A87007" w:rsidRDefault="00A87007">
      <w:pPr>
        <w:pStyle w:val="ConsPlusNormal"/>
        <w:ind w:firstLine="540"/>
        <w:jc w:val="both"/>
      </w:pPr>
      <w:r>
        <w:t xml:space="preserve">1.6. В </w:t>
      </w:r>
      <w:hyperlink r:id="rId12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2.2</w:t>
        </w:r>
      </w:hyperlink>
      <w:r>
        <w:t xml:space="preserve">, </w:t>
      </w:r>
      <w:hyperlink r:id="rId13" w:history="1">
        <w:r>
          <w:rPr>
            <w:color w:val="0000FF"/>
          </w:rPr>
          <w:t>3.1</w:t>
        </w:r>
      </w:hyperlink>
      <w:r>
        <w:t xml:space="preserve">, </w:t>
      </w:r>
      <w:hyperlink r:id="rId14" w:history="1">
        <w:r>
          <w:rPr>
            <w:color w:val="0000FF"/>
          </w:rPr>
          <w:t>3.2</w:t>
        </w:r>
      </w:hyperlink>
      <w:r>
        <w:t xml:space="preserve">, </w:t>
      </w:r>
      <w:hyperlink r:id="rId15" w:history="1">
        <w:r>
          <w:rPr>
            <w:color w:val="0000FF"/>
          </w:rPr>
          <w:t>3.3</w:t>
        </w:r>
      </w:hyperlink>
      <w:r>
        <w:t xml:space="preserve"> и </w:t>
      </w:r>
      <w:hyperlink r:id="rId16" w:history="1">
        <w:r>
          <w:rPr>
            <w:color w:val="0000FF"/>
          </w:rPr>
          <w:t>4.1</w:t>
        </w:r>
      </w:hyperlink>
      <w:r>
        <w:t xml:space="preserve"> приложения 2 к распоряжению слова "социальной рекламы" заменить словами "социальной рекламы и рекламы, представляющей особую общественную значимость".</w:t>
      </w:r>
    </w:p>
    <w:p w:rsidR="00A87007" w:rsidRDefault="00A8700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right"/>
      </w:pPr>
      <w:r>
        <w:t>Председатель Комитета по печати</w:t>
      </w:r>
    </w:p>
    <w:p w:rsidR="00A87007" w:rsidRDefault="00A87007">
      <w:pPr>
        <w:pStyle w:val="ConsPlusNormal"/>
        <w:jc w:val="right"/>
      </w:pPr>
      <w:r>
        <w:t>и взаимодействию со средствами</w:t>
      </w:r>
    </w:p>
    <w:p w:rsidR="00A87007" w:rsidRDefault="00A87007">
      <w:pPr>
        <w:pStyle w:val="ConsPlusNormal"/>
        <w:jc w:val="right"/>
      </w:pPr>
      <w:r>
        <w:t>массовой информации</w:t>
      </w:r>
    </w:p>
    <w:p w:rsidR="00A87007" w:rsidRDefault="00A87007">
      <w:pPr>
        <w:pStyle w:val="ConsPlusNormal"/>
        <w:jc w:val="right"/>
      </w:pPr>
      <w:proofErr w:type="spellStart"/>
      <w:r>
        <w:t>С.Г.Серезлеев</w:t>
      </w:r>
      <w:proofErr w:type="spellEnd"/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both"/>
      </w:pPr>
    </w:p>
    <w:p w:rsidR="000E43B6" w:rsidRDefault="000E43B6">
      <w:pPr>
        <w:pStyle w:val="ConsPlusNormal"/>
        <w:jc w:val="both"/>
      </w:pPr>
      <w:bookmarkStart w:id="0" w:name="_GoBack"/>
      <w:bookmarkEnd w:id="0"/>
    </w:p>
    <w:p w:rsidR="00A87007" w:rsidRDefault="00A87007">
      <w:pPr>
        <w:pStyle w:val="ConsPlusNormal"/>
        <w:jc w:val="right"/>
        <w:outlineLvl w:val="0"/>
      </w:pPr>
      <w:r>
        <w:lastRenderedPageBreak/>
        <w:t>ПРИЛОЖЕНИЕ</w:t>
      </w:r>
    </w:p>
    <w:p w:rsidR="00A87007" w:rsidRDefault="00A87007">
      <w:pPr>
        <w:pStyle w:val="ConsPlusNormal"/>
        <w:jc w:val="right"/>
      </w:pPr>
      <w:r>
        <w:t>к распоряжению Комитета по печати</w:t>
      </w:r>
    </w:p>
    <w:p w:rsidR="00A87007" w:rsidRDefault="00A87007">
      <w:pPr>
        <w:pStyle w:val="ConsPlusNormal"/>
        <w:jc w:val="right"/>
      </w:pPr>
      <w:r>
        <w:t>и взаимодействию со средствами</w:t>
      </w:r>
    </w:p>
    <w:p w:rsidR="00A87007" w:rsidRDefault="00A87007">
      <w:pPr>
        <w:pStyle w:val="ConsPlusNormal"/>
        <w:jc w:val="right"/>
      </w:pPr>
      <w:r>
        <w:t>массовой информации</w:t>
      </w:r>
    </w:p>
    <w:p w:rsidR="00A87007" w:rsidRDefault="00A87007">
      <w:pPr>
        <w:pStyle w:val="ConsPlusNormal"/>
        <w:jc w:val="right"/>
      </w:pPr>
      <w:r>
        <w:t>от 20.10.2016 N 58-р</w:t>
      </w: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Title"/>
        <w:jc w:val="center"/>
      </w:pPr>
      <w:bookmarkStart w:id="1" w:name="P40"/>
      <w:bookmarkEnd w:id="1"/>
      <w:r>
        <w:t>СОСТАВ</w:t>
      </w:r>
    </w:p>
    <w:p w:rsidR="00A87007" w:rsidRDefault="00A87007">
      <w:pPr>
        <w:pStyle w:val="ConsPlusTitle"/>
        <w:jc w:val="center"/>
      </w:pPr>
      <w:r>
        <w:t>КОМИССИИ ПО СОЦИАЛЬНОЙ РЕКЛАМЕ И РЕКЛАМЕ, ПРЕДСТАВЛЯЮЩЕЙ</w:t>
      </w:r>
    </w:p>
    <w:p w:rsidR="00A87007" w:rsidRDefault="00A87007">
      <w:pPr>
        <w:pStyle w:val="ConsPlusTitle"/>
        <w:jc w:val="center"/>
      </w:pPr>
      <w:r>
        <w:t>ОСОБУЮ ОБЩЕСТВЕННУЮ ЗНАЧИМОСТЬ</w:t>
      </w:r>
    </w:p>
    <w:p w:rsidR="00A87007" w:rsidRDefault="00A870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870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Председатель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Федорова</w:t>
            </w:r>
          </w:p>
          <w:p w:rsidR="00A87007" w:rsidRDefault="00A87007">
            <w:pPr>
              <w:pStyle w:val="ConsPlusNormal"/>
              <w:jc w:val="both"/>
            </w:pPr>
            <w:r>
              <w:t>Любовь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заместитель председателя Комитета по печати и взаимодействию со средствами массовой информации</w:t>
            </w:r>
          </w:p>
        </w:tc>
      </w:tr>
      <w:tr w:rsidR="00A870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Заместитель председателя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Дрожжин</w:t>
            </w:r>
          </w:p>
          <w:p w:rsidR="00A87007" w:rsidRDefault="00A87007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заместитель председателя Комитета по печати и взаимодействию со средствами массовой информации</w:t>
            </w:r>
          </w:p>
        </w:tc>
      </w:tr>
      <w:tr w:rsidR="00A870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Секретарь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Ершихина</w:t>
            </w:r>
          </w:p>
          <w:p w:rsidR="00A87007" w:rsidRDefault="00A87007">
            <w:pPr>
              <w:pStyle w:val="ConsPlusNormal"/>
              <w:jc w:val="both"/>
            </w:pPr>
            <w:r>
              <w:t>Наталья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главный специалист службы некоммерческой информации Санкт-Петербургского государственного унитарного предприятия "Городской центр размещения рекламы" (далее - СПб ГУП "ГЦРР")</w:t>
            </w:r>
          </w:p>
        </w:tc>
      </w:tr>
      <w:tr w:rsidR="00A870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Анашкина</w:t>
            </w:r>
          </w:p>
          <w:p w:rsidR="00A87007" w:rsidRDefault="00A87007">
            <w:pPr>
              <w:pStyle w:val="ConsPlusNormal"/>
              <w:jc w:val="both"/>
            </w:pPr>
            <w:r>
              <w:t>Анна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начальник сектора массовых мероприятий Комитета по молодежной политике и взаимодействию с общественными организациями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Ваганов</w:t>
            </w:r>
          </w:p>
          <w:p w:rsidR="00A87007" w:rsidRDefault="00A87007">
            <w:pPr>
              <w:pStyle w:val="ConsPlusNormal"/>
              <w:jc w:val="both"/>
            </w:pPr>
            <w:r>
              <w:t>Дмитрий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начальник службы некоммерческой информации СПб ГУП "ГЦРР"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Воронко</w:t>
            </w:r>
          </w:p>
          <w:p w:rsidR="00A87007" w:rsidRDefault="00A87007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первый заместитель председателя Комитета по культуре Санкт-Петербурга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Голубева</w:t>
            </w:r>
          </w:p>
          <w:p w:rsidR="00A87007" w:rsidRDefault="00A87007">
            <w:pPr>
              <w:pStyle w:val="ConsPlusNormal"/>
              <w:jc w:val="both"/>
            </w:pPr>
            <w:r>
              <w:t>Алена Борисовна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специалист 1-й категории отдела инвестиционного развития Комитета по инвестициям Санкт-Петербурга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Дворкин</w:t>
            </w:r>
          </w:p>
          <w:p w:rsidR="00A87007" w:rsidRDefault="00A87007">
            <w:pPr>
              <w:pStyle w:val="ConsPlusNormal"/>
              <w:jc w:val="both"/>
            </w:pPr>
            <w:r>
              <w:t>Эдуард Осипович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начальник сектора по информатизации и связям с общественностью Комитета по физической культуре и спорту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Кузьмина</w:t>
            </w:r>
          </w:p>
          <w:p w:rsidR="00A87007" w:rsidRDefault="00A87007">
            <w:pPr>
              <w:pStyle w:val="ConsPlusNormal"/>
              <w:jc w:val="both"/>
            </w:pPr>
            <w:r>
              <w:t>Лариса Олеговна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главный специалист планово-финансового отдела - пресс-секретарь Комитета по образованию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proofErr w:type="spellStart"/>
            <w:r>
              <w:t>Клеверова</w:t>
            </w:r>
            <w:proofErr w:type="spellEnd"/>
          </w:p>
          <w:p w:rsidR="00A87007" w:rsidRDefault="00A87007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начальник Управления развития предпринимательства Комитета по развитию предпринимательства и потребительского рынка Санкт-Петербурга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Майборода</w:t>
            </w:r>
          </w:p>
          <w:p w:rsidR="00A87007" w:rsidRDefault="00A87007">
            <w:pPr>
              <w:pStyle w:val="ConsPlusNormal"/>
              <w:jc w:val="both"/>
            </w:pPr>
            <w:r>
              <w:t>Екатерина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 xml:space="preserve">- ведущий специалист - пресс-секретарь Комитета по </w:t>
            </w:r>
            <w:proofErr w:type="gramStart"/>
            <w:r>
              <w:t>социальной</w:t>
            </w:r>
            <w:proofErr w:type="gramEnd"/>
            <w:r>
              <w:t xml:space="preserve"> политике Санкт-Петербурга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Нилова</w:t>
            </w:r>
          </w:p>
          <w:p w:rsidR="00A87007" w:rsidRDefault="00A87007">
            <w:pPr>
              <w:pStyle w:val="ConsPlusNormal"/>
              <w:jc w:val="both"/>
            </w:pPr>
            <w:r>
              <w:t>Надежда Григорьевна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 xml:space="preserve">- начальник отдела рекламы Службы управления имуществом Государственного унитарного предприятия "Петербургский </w:t>
            </w:r>
            <w:r>
              <w:lastRenderedPageBreak/>
              <w:t>метрополитен"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lastRenderedPageBreak/>
              <w:t>Плошкина</w:t>
            </w:r>
          </w:p>
          <w:p w:rsidR="00A87007" w:rsidRDefault="00A87007">
            <w:pPr>
              <w:pStyle w:val="ConsPlusNormal"/>
              <w:jc w:val="both"/>
            </w:pPr>
            <w:r>
              <w:t>Наталия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заместитель начальника управления рекламы СПб ГУП "ГЦРР"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Родионова</w:t>
            </w:r>
          </w:p>
          <w:p w:rsidR="00A87007" w:rsidRDefault="00A87007">
            <w:pPr>
              <w:pStyle w:val="ConsPlusNormal"/>
              <w:jc w:val="both"/>
            </w:pPr>
            <w:r>
              <w:t xml:space="preserve">Алла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главный специалист сектора праздничного оформления города отдела городской рекламы и информации Комитета по печати и взаимодействию со средствами массовой информации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proofErr w:type="spellStart"/>
            <w:r>
              <w:t>Лаурхаммер</w:t>
            </w:r>
            <w:proofErr w:type="spellEnd"/>
          </w:p>
          <w:p w:rsidR="00A87007" w:rsidRDefault="00A87007">
            <w:pPr>
              <w:pStyle w:val="ConsPlusNormal"/>
              <w:jc w:val="both"/>
            </w:pPr>
            <w:r>
              <w:t>Евгения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главный специалист - пресс-секретарь общего отдела Комитета по здравоохранению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Скурихин</w:t>
            </w:r>
          </w:p>
          <w:p w:rsidR="00A87007" w:rsidRDefault="00A87007">
            <w:pPr>
              <w:pStyle w:val="ConsPlusNormal"/>
              <w:jc w:val="both"/>
            </w:pPr>
            <w:r>
              <w:t>Александр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ведущий специалист сектора праздничного оформления города отдела городской рекламы и информации Комитета по печати и взаимодействию со средствами массовой информации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Титоренко</w:t>
            </w:r>
          </w:p>
          <w:p w:rsidR="00A87007" w:rsidRDefault="00A87007">
            <w:pPr>
              <w:pStyle w:val="ConsPlusNormal"/>
              <w:jc w:val="both"/>
            </w:pPr>
            <w:r>
              <w:t>Анна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главный специалист - пресс-секретарь общего отдела Комитета по природопользованию, охране окружающей среды и обеспечению экологической безопасности</w:t>
            </w:r>
          </w:p>
        </w:tc>
      </w:tr>
      <w:tr w:rsidR="00A87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Яковлев</w:t>
            </w:r>
          </w:p>
          <w:p w:rsidR="00A87007" w:rsidRDefault="00A87007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87007" w:rsidRDefault="00A87007">
            <w:pPr>
              <w:pStyle w:val="ConsPlusNormal"/>
              <w:jc w:val="both"/>
            </w:pPr>
            <w:r>
              <w:t>- начальник Управления развития внешнеторговой деятельности и связей с общественностью Комитета по промышленной политике и инновациям Санкт-Петербурга</w:t>
            </w:r>
          </w:p>
        </w:tc>
      </w:tr>
    </w:tbl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jc w:val="both"/>
      </w:pPr>
    </w:p>
    <w:p w:rsidR="00A87007" w:rsidRDefault="00A87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C49" w:rsidRDefault="00C71C49"/>
    <w:sectPr w:rsidR="00C71C49" w:rsidSect="0076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07"/>
    <w:rsid w:val="0000650F"/>
    <w:rsid w:val="0003338D"/>
    <w:rsid w:val="00047E8E"/>
    <w:rsid w:val="00080CD6"/>
    <w:rsid w:val="0008536C"/>
    <w:rsid w:val="0009155D"/>
    <w:rsid w:val="000967C9"/>
    <w:rsid w:val="000E2199"/>
    <w:rsid w:val="000E43B6"/>
    <w:rsid w:val="000F5E58"/>
    <w:rsid w:val="00105CFC"/>
    <w:rsid w:val="001231B8"/>
    <w:rsid w:val="00143C4D"/>
    <w:rsid w:val="00166B8A"/>
    <w:rsid w:val="0018604F"/>
    <w:rsid w:val="0019039C"/>
    <w:rsid w:val="001F0C98"/>
    <w:rsid w:val="002533AD"/>
    <w:rsid w:val="002A670E"/>
    <w:rsid w:val="002D5035"/>
    <w:rsid w:val="002D7CD0"/>
    <w:rsid w:val="0030584A"/>
    <w:rsid w:val="00311DFA"/>
    <w:rsid w:val="00343560"/>
    <w:rsid w:val="00353BE5"/>
    <w:rsid w:val="00397FD3"/>
    <w:rsid w:val="003F6F09"/>
    <w:rsid w:val="0044297B"/>
    <w:rsid w:val="00442F4B"/>
    <w:rsid w:val="00485E81"/>
    <w:rsid w:val="004A1167"/>
    <w:rsid w:val="004C2933"/>
    <w:rsid w:val="004C67EC"/>
    <w:rsid w:val="004E31F9"/>
    <w:rsid w:val="005427B6"/>
    <w:rsid w:val="00561501"/>
    <w:rsid w:val="005C01BE"/>
    <w:rsid w:val="00657D0B"/>
    <w:rsid w:val="0066385E"/>
    <w:rsid w:val="006A49D4"/>
    <w:rsid w:val="006E5626"/>
    <w:rsid w:val="00706D96"/>
    <w:rsid w:val="0071198F"/>
    <w:rsid w:val="00730CDA"/>
    <w:rsid w:val="007478D4"/>
    <w:rsid w:val="0076647C"/>
    <w:rsid w:val="007A2C9A"/>
    <w:rsid w:val="007C547D"/>
    <w:rsid w:val="007D51C3"/>
    <w:rsid w:val="007F353D"/>
    <w:rsid w:val="00806018"/>
    <w:rsid w:val="00836F66"/>
    <w:rsid w:val="008B061F"/>
    <w:rsid w:val="008C0EE2"/>
    <w:rsid w:val="00933565"/>
    <w:rsid w:val="00957839"/>
    <w:rsid w:val="009A1638"/>
    <w:rsid w:val="009C6C55"/>
    <w:rsid w:val="009E679D"/>
    <w:rsid w:val="00A640A3"/>
    <w:rsid w:val="00A75F0C"/>
    <w:rsid w:val="00A87007"/>
    <w:rsid w:val="00AA3E84"/>
    <w:rsid w:val="00AA5F1C"/>
    <w:rsid w:val="00AC39D6"/>
    <w:rsid w:val="00B60D3C"/>
    <w:rsid w:val="00BB7E4B"/>
    <w:rsid w:val="00BC0769"/>
    <w:rsid w:val="00BC3131"/>
    <w:rsid w:val="00C4215C"/>
    <w:rsid w:val="00C71C49"/>
    <w:rsid w:val="00C921B1"/>
    <w:rsid w:val="00C979EA"/>
    <w:rsid w:val="00CE5CDB"/>
    <w:rsid w:val="00D33626"/>
    <w:rsid w:val="00D349C8"/>
    <w:rsid w:val="00D3766C"/>
    <w:rsid w:val="00D42B5B"/>
    <w:rsid w:val="00D84395"/>
    <w:rsid w:val="00DC4AA1"/>
    <w:rsid w:val="00DF111F"/>
    <w:rsid w:val="00DF358D"/>
    <w:rsid w:val="00ED12D3"/>
    <w:rsid w:val="00EE093C"/>
    <w:rsid w:val="00EE0A8E"/>
    <w:rsid w:val="00EE3989"/>
    <w:rsid w:val="00EF6E3D"/>
    <w:rsid w:val="00F22AF8"/>
    <w:rsid w:val="00F344ED"/>
    <w:rsid w:val="00F435C1"/>
    <w:rsid w:val="00F53E17"/>
    <w:rsid w:val="00F674AA"/>
    <w:rsid w:val="00FB01AF"/>
    <w:rsid w:val="00FC2C7B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C8ADE67FEB410288241C2CB8089BD885A275BA67F422E6BA78DF396AAF373099031D7C66D703705z3G" TargetMode="External"/><Relationship Id="rId13" Type="http://schemas.openxmlformats.org/officeDocument/2006/relationships/hyperlink" Target="consultantplus://offline/ref=832C8ADE67FEB410288241C2CB8089BD885A275BA67F422E6BA78DF396AAF373099031D7C66D733205z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C8ADE67FEB410288241C2CB8089BD885A275BA67F422E6BA78DF3960AzAG" TargetMode="External"/><Relationship Id="rId12" Type="http://schemas.openxmlformats.org/officeDocument/2006/relationships/hyperlink" Target="consultantplus://offline/ref=832C8ADE67FEB410288241C2CB8089BD885A275BA67F422E6BA78DF396AAF373099031D7C66D733205z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C8ADE67FEB410288241C2CB8089BD885A275BA67F422E6BA78DF396AAF373099031D7C66D733205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C8ADE67FEB410288241C2CB8089BD885A275BA67F422E6BA78DF396AAF373099031D7C66D733405z9G" TargetMode="External"/><Relationship Id="rId11" Type="http://schemas.openxmlformats.org/officeDocument/2006/relationships/hyperlink" Target="consultantplus://offline/ref=832C8ADE67FEB410288241C2CB8089BD885A275BA67F422E6BA78DF396AAF373099031D7C66D733305z3G" TargetMode="External"/><Relationship Id="rId5" Type="http://schemas.openxmlformats.org/officeDocument/2006/relationships/hyperlink" Target="consultantplus://offline/ref=832C8ADE67FEB410288241C2CB8089BD885A275BA67F422E6BA78DF3960AzAG" TargetMode="External"/><Relationship Id="rId15" Type="http://schemas.openxmlformats.org/officeDocument/2006/relationships/hyperlink" Target="consultantplus://offline/ref=832C8ADE67FEB410288241C2CB8089BD885A275BA67F422E6BA78DF396AAF373099031D7C66D733205zFG" TargetMode="External"/><Relationship Id="rId10" Type="http://schemas.openxmlformats.org/officeDocument/2006/relationships/hyperlink" Target="consultantplus://offline/ref=832C8ADE67FEB410288241C2CB8089BD885A275BA67F422E6BA78DF396AAF373099031D7C66D733305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C8ADE67FEB410288241C2CB8089BD885A275BA67F422E6BA78DF396AAF373099031D7C66D703705z3G" TargetMode="External"/><Relationship Id="rId14" Type="http://schemas.openxmlformats.org/officeDocument/2006/relationships/hyperlink" Target="consultantplus://offline/ref=832C8ADE67FEB410288241C2CB8089BD885A275BA67F422E6BA78DF396AAF373099031D7C66D733205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ershihina</dc:creator>
  <cp:lastModifiedBy>ershihina</cp:lastModifiedBy>
  <cp:revision>2</cp:revision>
  <dcterms:created xsi:type="dcterms:W3CDTF">2016-12-05T06:51:00Z</dcterms:created>
  <dcterms:modified xsi:type="dcterms:W3CDTF">2016-12-05T12:47:00Z</dcterms:modified>
</cp:coreProperties>
</file>